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3C2B14B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309D9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5B7C49">
              <w:rPr>
                <w:lang w:val="en-CA"/>
              </w:rPr>
              <w:t>0169</w:t>
            </w:r>
            <w:r w:rsidR="006A0E5C" w:rsidRPr="006A0E5C">
              <w:rPr>
                <w:lang w:val="en-CA"/>
              </w:rPr>
              <w:t>-v</w:t>
            </w:r>
            <w:r w:rsidR="005B7C4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A61276" w:rsidR="00E61DAC" w:rsidRPr="005B217D" w:rsidRDefault="00072C76" w:rsidP="009D7CE6">
            <w:pPr>
              <w:spacing w:before="60" w:after="60"/>
              <w:rPr>
                <w:b/>
                <w:szCs w:val="22"/>
                <w:lang w:val="en-CA"/>
              </w:rPr>
            </w:pPr>
            <w:r>
              <w:rPr>
                <w:b/>
                <w:szCs w:val="22"/>
              </w:rPr>
              <w:t xml:space="preserve">[AHG </w:t>
            </w:r>
            <w:r w:rsidR="005B7C49">
              <w:rPr>
                <w:b/>
                <w:szCs w:val="22"/>
              </w:rPr>
              <w:t>9</w:t>
            </w:r>
            <w:r>
              <w:rPr>
                <w:b/>
                <w:szCs w:val="22"/>
              </w:rPr>
              <w:t xml:space="preserve">] </w:t>
            </w:r>
            <w:r w:rsidR="007B44A3" w:rsidRPr="007B44A3">
              <w:rPr>
                <w:b/>
                <w:szCs w:val="22"/>
              </w:rPr>
              <w:t>VDI binding for VVC SEI messag</w:t>
            </w:r>
            <w:r w:rsidR="005C5692">
              <w:rPr>
                <w:b/>
                <w:szCs w:val="22"/>
              </w:rPr>
              <w:t>e</w:t>
            </w:r>
          </w:p>
        </w:tc>
      </w:tr>
      <w:tr w:rsidR="0035658C" w:rsidRPr="005B217D" w14:paraId="3D8B01B2" w14:textId="77777777" w:rsidTr="000962AC">
        <w:tc>
          <w:tcPr>
            <w:tcW w:w="1458" w:type="dxa"/>
          </w:tcPr>
          <w:p w14:paraId="7AC356CE" w14:textId="77777777" w:rsidR="0035658C" w:rsidRPr="005B217D" w:rsidRDefault="0035658C" w:rsidP="0035658C">
            <w:pPr>
              <w:spacing w:before="60" w:after="60"/>
              <w:rPr>
                <w:i/>
                <w:szCs w:val="22"/>
                <w:lang w:val="en-CA"/>
              </w:rPr>
            </w:pPr>
            <w:r w:rsidRPr="005B217D">
              <w:rPr>
                <w:i/>
                <w:szCs w:val="22"/>
                <w:lang w:val="en-CA"/>
              </w:rPr>
              <w:t>Status:</w:t>
            </w:r>
          </w:p>
        </w:tc>
        <w:tc>
          <w:tcPr>
            <w:tcW w:w="7902" w:type="dxa"/>
            <w:gridSpan w:val="3"/>
          </w:tcPr>
          <w:p w14:paraId="32E60643" w14:textId="4B1D22DE" w:rsidR="0035658C" w:rsidRPr="005B217D" w:rsidRDefault="0035658C" w:rsidP="003565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570CC3" w:rsidRPr="005B217D" w14:paraId="7E6D99E3" w14:textId="77777777" w:rsidTr="000962AC">
        <w:tc>
          <w:tcPr>
            <w:tcW w:w="1458" w:type="dxa"/>
          </w:tcPr>
          <w:p w14:paraId="18CCDCD6" w14:textId="77777777" w:rsidR="00570CC3" w:rsidRPr="005B217D" w:rsidRDefault="00570CC3" w:rsidP="00570CC3">
            <w:pPr>
              <w:spacing w:before="60" w:after="60"/>
              <w:rPr>
                <w:i/>
                <w:szCs w:val="22"/>
                <w:lang w:val="en-CA"/>
              </w:rPr>
            </w:pPr>
            <w:r w:rsidRPr="005B217D">
              <w:rPr>
                <w:i/>
                <w:szCs w:val="22"/>
                <w:lang w:val="en-CA"/>
              </w:rPr>
              <w:t>Purpose:</w:t>
            </w:r>
          </w:p>
        </w:tc>
        <w:tc>
          <w:tcPr>
            <w:tcW w:w="7902" w:type="dxa"/>
            <w:gridSpan w:val="3"/>
          </w:tcPr>
          <w:p w14:paraId="0640C90D" w14:textId="0FB27FF5" w:rsidR="00570CC3" w:rsidRPr="005B217D" w:rsidRDefault="00570CC3" w:rsidP="00570CC3">
            <w:pPr>
              <w:spacing w:before="60" w:after="60"/>
              <w:rPr>
                <w:szCs w:val="22"/>
                <w:lang w:val="en-CA"/>
              </w:rPr>
            </w:pPr>
            <w:r w:rsidRPr="005B217D">
              <w:rPr>
                <w:szCs w:val="22"/>
                <w:lang w:val="en-CA"/>
              </w:rPr>
              <w:t>Proposal</w:t>
            </w:r>
            <w:r>
              <w:rPr>
                <w:szCs w:val="22"/>
                <w:lang w:val="en-CA"/>
              </w:rPr>
              <w:t xml:space="preserve"> and Draft text</w:t>
            </w:r>
          </w:p>
        </w:tc>
      </w:tr>
      <w:tr w:rsidR="00625F79" w:rsidRPr="005B217D" w14:paraId="714CD808" w14:textId="77777777" w:rsidTr="000962AC">
        <w:tc>
          <w:tcPr>
            <w:tcW w:w="1458" w:type="dxa"/>
          </w:tcPr>
          <w:p w14:paraId="4DB59313" w14:textId="77777777" w:rsidR="00625F79" w:rsidRPr="005B217D" w:rsidRDefault="00625F79" w:rsidP="00625F7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0279D3" w14:textId="77777777" w:rsidR="00527C7B" w:rsidRDefault="00625F79" w:rsidP="00625F79">
            <w:pPr>
              <w:spacing w:before="60" w:after="60"/>
              <w:rPr>
                <w:szCs w:val="22"/>
                <w:lang w:val="en-CA"/>
              </w:rPr>
            </w:pPr>
            <w:r>
              <w:rPr>
                <w:szCs w:val="22"/>
                <w:lang w:val="en-CA"/>
              </w:rPr>
              <w:t>Alexandre Gabriel</w:t>
            </w:r>
          </w:p>
          <w:p w14:paraId="4801F1F7" w14:textId="77777777" w:rsidR="00527C7B" w:rsidRDefault="00647CF4" w:rsidP="00625F79">
            <w:pPr>
              <w:spacing w:before="60" w:after="60"/>
              <w:rPr>
                <w:szCs w:val="22"/>
                <w:lang w:val="en-CA"/>
              </w:rPr>
            </w:pPr>
            <w:r>
              <w:rPr>
                <w:szCs w:val="22"/>
                <w:lang w:val="en-CA"/>
              </w:rPr>
              <w:t>Emmanouil Potetsianakis</w:t>
            </w:r>
          </w:p>
          <w:p w14:paraId="49D81240" w14:textId="710E2DDA" w:rsidR="00625F79" w:rsidRPr="005B217D" w:rsidRDefault="00AD0590" w:rsidP="00625F79">
            <w:pPr>
              <w:spacing w:before="60" w:after="60"/>
              <w:rPr>
                <w:szCs w:val="22"/>
                <w:lang w:val="en-CA"/>
              </w:rPr>
            </w:pPr>
            <w:r>
              <w:t>Youngkwon Lim</w:t>
            </w:r>
            <w:r w:rsidR="00625F79" w:rsidRPr="005B217D">
              <w:rPr>
                <w:szCs w:val="22"/>
                <w:lang w:val="en-CA"/>
              </w:rPr>
              <w:br/>
            </w:r>
          </w:p>
        </w:tc>
        <w:tc>
          <w:tcPr>
            <w:tcW w:w="900" w:type="dxa"/>
          </w:tcPr>
          <w:p w14:paraId="0140ECA2" w14:textId="34FC442B" w:rsidR="00625F79" w:rsidRPr="005B217D" w:rsidRDefault="00625F79" w:rsidP="00625F79">
            <w:pPr>
              <w:spacing w:before="60" w:after="60"/>
              <w:rPr>
                <w:szCs w:val="22"/>
                <w:lang w:val="en-CA"/>
              </w:rPr>
            </w:pPr>
            <w:r w:rsidRPr="005B217D">
              <w:rPr>
                <w:szCs w:val="22"/>
                <w:lang w:val="en-CA"/>
              </w:rPr>
              <w:t>Email:</w:t>
            </w:r>
          </w:p>
        </w:tc>
        <w:tc>
          <w:tcPr>
            <w:tcW w:w="3060" w:type="dxa"/>
          </w:tcPr>
          <w:p w14:paraId="14661583" w14:textId="366F49A4" w:rsidR="00625F79" w:rsidRDefault="00942A02" w:rsidP="00625F79">
            <w:pPr>
              <w:spacing w:before="60" w:after="60"/>
              <w:rPr>
                <w:szCs w:val="22"/>
              </w:rPr>
            </w:pPr>
            <w:r w:rsidRPr="00A75A2F">
              <w:rPr>
                <w:szCs w:val="22"/>
              </w:rPr>
              <w:t>alexandre.gabriel</w:t>
            </w:r>
            <w:r w:rsidR="00527C7B">
              <w:t>@tno.nl</w:t>
            </w:r>
            <w:r w:rsidR="00041F2A">
              <w:rPr>
                <w:szCs w:val="22"/>
              </w:rPr>
              <w:t xml:space="preserve"> </w:t>
            </w:r>
            <w:r w:rsidR="00041F2A" w:rsidRPr="00041F2A">
              <w:rPr>
                <w:szCs w:val="22"/>
              </w:rPr>
              <w:t>emmanouil.potetsianakis</w:t>
            </w:r>
            <w:r w:rsidR="00527C7B">
              <w:rPr>
                <w:szCs w:val="22"/>
              </w:rPr>
              <w:t>@tno.nl</w:t>
            </w:r>
          </w:p>
          <w:p w14:paraId="32C2ABFD" w14:textId="6C375B5D" w:rsidR="00AD0590" w:rsidRPr="00AD0590" w:rsidRDefault="00AD0590" w:rsidP="00625F79">
            <w:pPr>
              <w:spacing w:before="60" w:after="60"/>
              <w:rPr>
                <w:szCs w:val="22"/>
              </w:rPr>
            </w:pPr>
            <w:r w:rsidRPr="009C4067">
              <w:t>yklwhite@gmail.com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E3C4B67" w14:textId="77777777" w:rsidR="00527C7B" w:rsidRDefault="00625F79">
            <w:pPr>
              <w:spacing w:before="60" w:after="60"/>
              <w:rPr>
                <w:szCs w:val="22"/>
                <w:lang w:val="en-CA"/>
              </w:rPr>
            </w:pPr>
            <w:r>
              <w:rPr>
                <w:szCs w:val="22"/>
                <w:lang w:val="en-CA"/>
              </w:rPr>
              <w:t>TNO</w:t>
            </w:r>
          </w:p>
          <w:p w14:paraId="643E6B85" w14:textId="7CAA5999" w:rsidR="00E61DAC" w:rsidRPr="005B217D" w:rsidRDefault="006B6EDD">
            <w:pPr>
              <w:spacing w:before="60" w:after="60"/>
              <w:rPr>
                <w:szCs w:val="22"/>
                <w:lang w:val="en-CA"/>
              </w:rPr>
            </w:pPr>
            <w:r>
              <w:rPr>
                <w:szCs w:val="22"/>
                <w:lang w:val="en-CA"/>
              </w:rPr>
              <w:t>Samsung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40F787" w14:textId="77777777" w:rsidR="009D7D96" w:rsidRDefault="009D7D96" w:rsidP="009D7D96">
      <w:pPr>
        <w:pStyle w:val="Heading1"/>
        <w:numPr>
          <w:ilvl w:val="0"/>
          <w:numId w:val="0"/>
        </w:numPr>
        <w:ind w:left="432" w:hanging="432"/>
        <w:rPr>
          <w:lang w:val="en-CA"/>
        </w:rPr>
      </w:pPr>
      <w:r w:rsidRPr="005B217D">
        <w:rPr>
          <w:lang w:val="en-CA"/>
        </w:rPr>
        <w:t>Abstract</w:t>
      </w:r>
    </w:p>
    <w:p w14:paraId="4274F1C8" w14:textId="2D387CE9" w:rsidR="009C4067" w:rsidRDefault="009D7D96" w:rsidP="00201ACD">
      <w:pPr>
        <w:rPr>
          <w:lang w:val="en-CA"/>
        </w:rPr>
      </w:pPr>
      <w:r>
        <w:rPr>
          <w:lang w:val="en-CA"/>
        </w:rPr>
        <w:t xml:space="preserve">This contribution proposes </w:t>
      </w:r>
      <w:r w:rsidR="00201ACD">
        <w:rPr>
          <w:lang w:val="en-CA"/>
        </w:rPr>
        <w:t>the addition of a</w:t>
      </w:r>
      <w:r w:rsidR="009C4067">
        <w:rPr>
          <w:lang w:val="en-CA"/>
        </w:rPr>
        <w:t xml:space="preserve">n SEI message for functionalities relevant to the Video Decoder Interface </w:t>
      </w:r>
      <w:r w:rsidR="00527C7B">
        <w:rPr>
          <w:lang w:val="en-CA"/>
        </w:rPr>
        <w:t xml:space="preserve">for Immersive Media </w:t>
      </w:r>
      <w:r w:rsidR="009C4067">
        <w:rPr>
          <w:lang w:val="en-CA"/>
        </w:rPr>
        <w:t xml:space="preserve">(VDI), as specified by the VDI working group of MPEG. The SEI message will reference the </w:t>
      </w:r>
      <w:r w:rsidR="009C4067" w:rsidRPr="009C4067">
        <w:rPr>
          <w:lang w:val="en-CA"/>
        </w:rPr>
        <w:t>ISO</w:t>
      </w:r>
      <w:r w:rsidR="009C4067">
        <w:rPr>
          <w:lang w:val="en-CA"/>
        </w:rPr>
        <w:t>/IEC</w:t>
      </w:r>
      <w:r w:rsidR="009C4067" w:rsidRPr="009C4067">
        <w:rPr>
          <w:lang w:val="en-CA"/>
        </w:rPr>
        <w:t xml:space="preserve"> 23090-13</w:t>
      </w:r>
      <w:r w:rsidR="009C4067">
        <w:rPr>
          <w:lang w:val="en-CA"/>
        </w:rPr>
        <w:t xml:space="preserve"> specification where the SEI syntax, semantics and persistence scope are defined.</w:t>
      </w:r>
    </w:p>
    <w:p w14:paraId="482C67A5" w14:textId="77777777" w:rsidR="00942A02" w:rsidRPr="00A016B5" w:rsidRDefault="00942A02" w:rsidP="009D7D96"/>
    <w:p w14:paraId="6DDB6A88" w14:textId="77777777" w:rsidR="009D7D96" w:rsidRPr="005B217D" w:rsidRDefault="009D7D96" w:rsidP="009D7D96">
      <w:pPr>
        <w:pStyle w:val="Heading1"/>
        <w:rPr>
          <w:lang w:val="en-CA"/>
        </w:rPr>
      </w:pPr>
      <w:r w:rsidRPr="005B217D">
        <w:rPr>
          <w:lang w:val="en-CA"/>
        </w:rPr>
        <w:t>Introduction</w:t>
      </w:r>
    </w:p>
    <w:p w14:paraId="79ECCBAB" w14:textId="6D0613DD" w:rsidR="006B6EDD" w:rsidRPr="00080294" w:rsidRDefault="006B6EDD" w:rsidP="006B6EDD">
      <w:pPr>
        <w:autoSpaceDE/>
        <w:rPr>
          <w:rFonts w:eastAsia="SimSun"/>
          <w:bCs/>
          <w:szCs w:val="18"/>
          <w:lang w:eastAsia="zh-CN"/>
        </w:rPr>
      </w:pPr>
      <w:r w:rsidRPr="00080294">
        <w:rPr>
          <w:rFonts w:eastAsia="SimSun"/>
          <w:bCs/>
          <w:szCs w:val="18"/>
          <w:lang w:eastAsia="zh-CN"/>
        </w:rPr>
        <w:t>In previous meetings, a joint meeting between MPEG Systems WG and JVET WG led to the proposal to define SEI codepoints from the JVET side such that MPEG Systems WG can define the SEI messages in the</w:t>
      </w:r>
      <w:r w:rsidR="00950E3B">
        <w:rPr>
          <w:rFonts w:eastAsia="SimSun"/>
          <w:bCs/>
          <w:szCs w:val="18"/>
          <w:lang w:eastAsia="zh-CN"/>
        </w:rPr>
        <w:t xml:space="preserve"> respective</w:t>
      </w:r>
      <w:r w:rsidRPr="00080294">
        <w:rPr>
          <w:rFonts w:eastAsia="SimSun"/>
          <w:bCs/>
          <w:szCs w:val="18"/>
          <w:lang w:eastAsia="zh-CN"/>
        </w:rPr>
        <w:t xml:space="preserve"> specification</w:t>
      </w:r>
      <w:r w:rsidR="00950E3B">
        <w:rPr>
          <w:rFonts w:eastAsia="SimSun"/>
          <w:bCs/>
          <w:szCs w:val="18"/>
          <w:lang w:eastAsia="zh-CN"/>
        </w:rPr>
        <w:t xml:space="preserve"> for relevant functionalities</w:t>
      </w:r>
      <w:r w:rsidRPr="00080294">
        <w:rPr>
          <w:rFonts w:eastAsia="SimSun"/>
          <w:bCs/>
          <w:szCs w:val="18"/>
          <w:lang w:eastAsia="zh-CN"/>
        </w:rPr>
        <w:t>.</w:t>
      </w:r>
      <w:r w:rsidR="00C55D8B" w:rsidRPr="00080294">
        <w:rPr>
          <w:rFonts w:eastAsia="SimSun"/>
          <w:bCs/>
          <w:szCs w:val="18"/>
          <w:lang w:eastAsia="zh-CN"/>
        </w:rPr>
        <w:t xml:space="preserve"> </w:t>
      </w:r>
      <w:r w:rsidR="00950E3B">
        <w:rPr>
          <w:rFonts w:eastAsia="SimSun"/>
          <w:bCs/>
          <w:szCs w:val="18"/>
          <w:lang w:eastAsia="zh-CN"/>
        </w:rPr>
        <w:t>This approach can be applied to other MPEG Systems standards that addressing different aspect of Immersive Media such as the Video Decoding Interfac</w:t>
      </w:r>
      <w:r w:rsidR="0074739D">
        <w:rPr>
          <w:rFonts w:eastAsia="SimSun"/>
          <w:bCs/>
          <w:szCs w:val="18"/>
          <w:lang w:eastAsia="zh-CN"/>
        </w:rPr>
        <w:t>es (VDI).</w:t>
      </w:r>
    </w:p>
    <w:p w14:paraId="332AC1AA" w14:textId="2F64AF64" w:rsidR="006B6EDD" w:rsidRPr="00080294" w:rsidRDefault="006B6EDD" w:rsidP="006B6EDD">
      <w:pPr>
        <w:autoSpaceDE/>
        <w:rPr>
          <w:rFonts w:eastAsia="SimSun"/>
          <w:bCs/>
          <w:szCs w:val="18"/>
          <w:lang w:eastAsia="zh-CN"/>
        </w:rPr>
      </w:pPr>
      <w:r w:rsidRPr="00080294">
        <w:rPr>
          <w:rFonts w:eastAsia="SimSun"/>
          <w:bCs/>
          <w:szCs w:val="18"/>
          <w:lang w:eastAsia="zh-CN"/>
        </w:rPr>
        <w:t>It was mentioned that a similar construction as for Green Metadata could be followed</w:t>
      </w:r>
      <w:r w:rsidR="00C55D8B" w:rsidRPr="00080294">
        <w:rPr>
          <w:rFonts w:eastAsia="SimSun"/>
          <w:bCs/>
          <w:szCs w:val="18"/>
          <w:lang w:eastAsia="zh-CN"/>
        </w:rPr>
        <w:t xml:space="preserve"> </w:t>
      </w:r>
      <w:r w:rsidR="008E7B9C">
        <w:rPr>
          <w:rFonts w:eastAsia="SimSun"/>
          <w:bCs/>
          <w:szCs w:val="18"/>
          <w:lang w:eastAsia="zh-CN"/>
        </w:rPr>
        <w:t xml:space="preserve">for VDI </w:t>
      </w:r>
      <w:r w:rsidR="00C55D8B" w:rsidRPr="00080294">
        <w:rPr>
          <w:rFonts w:eastAsia="SimSun"/>
          <w:bCs/>
          <w:szCs w:val="18"/>
          <w:lang w:eastAsia="zh-CN"/>
        </w:rPr>
        <w:t>(see</w:t>
      </w:r>
      <w:r w:rsidR="00950E3B">
        <w:rPr>
          <w:rFonts w:eastAsia="SimSun"/>
          <w:bCs/>
          <w:szCs w:val="18"/>
          <w:lang w:eastAsia="zh-CN"/>
        </w:rPr>
        <w:t xml:space="preserve"> the respective proposal for VDI using the MPEG Green example here: </w:t>
      </w:r>
      <w:r w:rsidR="00C55D8B" w:rsidRPr="00080294">
        <w:rPr>
          <w:rFonts w:eastAsia="SimSun"/>
          <w:bCs/>
          <w:szCs w:val="18"/>
          <w:lang w:eastAsia="zh-CN"/>
        </w:rPr>
        <w:t xml:space="preserve"> </w:t>
      </w:r>
      <w:hyperlink r:id="rId14" w:history="1">
        <w:r w:rsidR="00080294" w:rsidRPr="00080294">
          <w:rPr>
            <w:rStyle w:val="Hyperlink"/>
            <w:rFonts w:eastAsia="SimSun"/>
            <w:bCs/>
            <w:szCs w:val="18"/>
            <w:lang w:eastAsia="zh-CN"/>
          </w:rPr>
          <w:t>https://dms.mpeg.expert/doc_end_user/documents/134_OnLine/wg11/m56830-v1-m56830.zip</w:t>
        </w:r>
      </w:hyperlink>
      <w:r w:rsidR="00080294" w:rsidRPr="00080294">
        <w:rPr>
          <w:rFonts w:eastAsia="SimSun"/>
          <w:bCs/>
          <w:szCs w:val="18"/>
          <w:lang w:eastAsia="zh-CN"/>
        </w:rPr>
        <w:t>)</w:t>
      </w:r>
      <w:r w:rsidRPr="00080294">
        <w:rPr>
          <w:rFonts w:eastAsia="SimSun"/>
          <w:bCs/>
          <w:szCs w:val="18"/>
          <w:lang w:eastAsia="zh-CN"/>
        </w:rPr>
        <w:t>.</w:t>
      </w:r>
    </w:p>
    <w:p w14:paraId="41F45373" w14:textId="77777777" w:rsidR="00C9343D" w:rsidRPr="00080294" w:rsidRDefault="00C9343D" w:rsidP="00EB72AB">
      <w:pPr>
        <w:rPr>
          <w:sz w:val="20"/>
          <w:szCs w:val="18"/>
        </w:rPr>
      </w:pPr>
    </w:p>
    <w:p w14:paraId="03566211" w14:textId="6FD369A1" w:rsidR="009D7D96" w:rsidRDefault="009D7D96" w:rsidP="009D7D96">
      <w:pPr>
        <w:pStyle w:val="Heading1"/>
        <w:rPr>
          <w:lang w:val="en-CA"/>
        </w:rPr>
      </w:pPr>
      <w:r>
        <w:rPr>
          <w:lang w:val="en-CA"/>
        </w:rPr>
        <w:t>Pro</w:t>
      </w:r>
      <w:r w:rsidR="00E57200">
        <w:rPr>
          <w:lang w:val="en-CA"/>
        </w:rPr>
        <w:t>posal</w:t>
      </w:r>
    </w:p>
    <w:p w14:paraId="329C47AC" w14:textId="7BA62C9D" w:rsidR="00D04E7E" w:rsidRDefault="00FF232D" w:rsidP="00E57200">
      <w:pPr>
        <w:rPr>
          <w:lang w:val="en-CA"/>
        </w:rPr>
      </w:pPr>
      <w:r w:rsidRPr="00080294">
        <w:rPr>
          <w:lang w:val="en-CA"/>
        </w:rPr>
        <w:t>This contribution propose</w:t>
      </w:r>
      <w:r w:rsidR="00D04E7E">
        <w:rPr>
          <w:lang w:val="en-CA"/>
        </w:rPr>
        <w:t>s introducing SEI codepoints in VVC such that MPEG Systems WG can define the SEI messages in the VDI specification.</w:t>
      </w:r>
      <w:r w:rsidR="005559F7">
        <w:rPr>
          <w:lang w:val="en-CA"/>
        </w:rPr>
        <w:t xml:space="preserve"> In order to achieve this the following actions are proposed:</w:t>
      </w:r>
    </w:p>
    <w:p w14:paraId="7E837A41" w14:textId="54764EBF" w:rsidR="005559F7" w:rsidRDefault="005559F7" w:rsidP="00E57200">
      <w:bookmarkStart w:id="0" w:name="_Hlk75879538"/>
      <w:r>
        <w:t xml:space="preserve">Update </w:t>
      </w:r>
      <w:r w:rsidRPr="005559F7">
        <w:rPr>
          <w:b/>
          <w:bCs/>
        </w:rPr>
        <w:t>Table 4 – Persistence scope of SEI messages (informative)</w:t>
      </w:r>
      <w:r>
        <w:t xml:space="preserve"> by </w:t>
      </w:r>
      <w:r w:rsidR="00534904">
        <w:t>introducing the SEI message, as following:</w:t>
      </w:r>
    </w:p>
    <w:bookmarkEnd w:id="0"/>
    <w:p w14:paraId="59B7DEF6" w14:textId="77777777" w:rsidR="00534904" w:rsidRDefault="00534904" w:rsidP="00E572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5397"/>
      </w:tblGrid>
      <w:tr w:rsidR="00534904" w:rsidRPr="00F43CC3" w14:paraId="165FC795" w14:textId="77777777" w:rsidTr="00534904">
        <w:trPr>
          <w:cantSplit/>
          <w:jc w:val="center"/>
        </w:trPr>
        <w:tc>
          <w:tcPr>
            <w:tcW w:w="3681" w:type="dxa"/>
          </w:tcPr>
          <w:p w14:paraId="4741CC5A" w14:textId="4E907B4E" w:rsidR="00534904" w:rsidRPr="00F43CC3" w:rsidRDefault="00534904" w:rsidP="00534904">
            <w:pPr>
              <w:pStyle w:val="tablesyntax"/>
              <w:keepNext w:val="0"/>
              <w:keepLines w:val="0"/>
              <w:spacing w:before="20" w:after="40"/>
              <w:jc w:val="center"/>
              <w:rPr>
                <w:lang w:val="en-CA"/>
              </w:rPr>
            </w:pPr>
            <w:r>
              <w:rPr>
                <w:lang w:val="en-CA"/>
              </w:rPr>
              <w:t>SEI message</w:t>
            </w:r>
          </w:p>
        </w:tc>
        <w:tc>
          <w:tcPr>
            <w:tcW w:w="5397" w:type="dxa"/>
          </w:tcPr>
          <w:p w14:paraId="42497023" w14:textId="78B3715B" w:rsidR="00534904" w:rsidRPr="00F43CC3" w:rsidRDefault="00534904" w:rsidP="00534904">
            <w:pPr>
              <w:pStyle w:val="tableheading"/>
              <w:keepNext w:val="0"/>
              <w:keepLines w:val="0"/>
              <w:spacing w:before="20" w:after="40"/>
              <w:jc w:val="center"/>
              <w:rPr>
                <w:lang w:val="en-CA"/>
              </w:rPr>
            </w:pPr>
            <w:r>
              <w:rPr>
                <w:lang w:val="en-CA"/>
              </w:rPr>
              <w:t>Persistence scope</w:t>
            </w:r>
          </w:p>
        </w:tc>
      </w:tr>
      <w:tr w:rsidR="00534904" w:rsidRPr="00F43CC3" w14:paraId="4E4AB1F1" w14:textId="77777777" w:rsidTr="00534904">
        <w:trPr>
          <w:cantSplit/>
          <w:jc w:val="center"/>
        </w:trPr>
        <w:tc>
          <w:tcPr>
            <w:tcW w:w="3681" w:type="dxa"/>
          </w:tcPr>
          <w:p w14:paraId="6A116263" w14:textId="62C1D665" w:rsidR="00534904" w:rsidRPr="00534904" w:rsidRDefault="00534904" w:rsidP="00C256AA">
            <w:pPr>
              <w:pStyle w:val="tablesyntax"/>
              <w:keepNext w:val="0"/>
              <w:keepLines w:val="0"/>
              <w:spacing w:before="20" w:after="40"/>
              <w:rPr>
                <w:lang w:val="en-CA"/>
              </w:rPr>
            </w:pPr>
            <w:r w:rsidRPr="00534904">
              <w:rPr>
                <w:lang w:val="en-CA"/>
              </w:rPr>
              <w:t>…</w:t>
            </w:r>
          </w:p>
        </w:tc>
        <w:tc>
          <w:tcPr>
            <w:tcW w:w="5397" w:type="dxa"/>
          </w:tcPr>
          <w:p w14:paraId="37F85E69" w14:textId="50B6F319" w:rsidR="00534904" w:rsidRPr="00534904" w:rsidRDefault="00534904" w:rsidP="00C256AA">
            <w:pPr>
              <w:pStyle w:val="tableheading"/>
              <w:keepNext w:val="0"/>
              <w:keepLines w:val="0"/>
              <w:spacing w:before="20" w:after="40"/>
              <w:rPr>
                <w:b w:val="0"/>
                <w:bCs w:val="0"/>
                <w:lang w:val="en-CA"/>
              </w:rPr>
            </w:pPr>
            <w:r w:rsidRPr="00534904">
              <w:rPr>
                <w:b w:val="0"/>
                <w:bCs w:val="0"/>
                <w:lang w:val="en-CA"/>
              </w:rPr>
              <w:t>…</w:t>
            </w:r>
          </w:p>
        </w:tc>
      </w:tr>
      <w:tr w:rsidR="00534904" w:rsidRPr="00F43CC3" w14:paraId="32F1DD6F" w14:textId="77777777" w:rsidTr="00534904">
        <w:trPr>
          <w:cantSplit/>
          <w:jc w:val="center"/>
        </w:trPr>
        <w:tc>
          <w:tcPr>
            <w:tcW w:w="3681" w:type="dxa"/>
          </w:tcPr>
          <w:p w14:paraId="06CEF96D" w14:textId="469D7B07" w:rsidR="00534904" w:rsidRPr="00534904" w:rsidRDefault="00534904" w:rsidP="00534904">
            <w:pPr>
              <w:pStyle w:val="tablesyntax"/>
              <w:keepNext w:val="0"/>
              <w:keepLines w:val="0"/>
              <w:tabs>
                <w:tab w:val="left" w:pos="2970"/>
              </w:tabs>
              <w:spacing w:before="20" w:after="40"/>
              <w:rPr>
                <w:highlight w:val="yellow"/>
                <w:lang w:val="en-CA"/>
              </w:rPr>
            </w:pPr>
            <w:r w:rsidRPr="00534904">
              <w:rPr>
                <w:highlight w:val="yellow"/>
                <w:lang w:val="en-CA"/>
              </w:rPr>
              <w:t>VDI information</w:t>
            </w:r>
          </w:p>
        </w:tc>
        <w:tc>
          <w:tcPr>
            <w:tcW w:w="5397" w:type="dxa"/>
          </w:tcPr>
          <w:p w14:paraId="4D43892A" w14:textId="4FCEFC52" w:rsidR="00534904" w:rsidRPr="00534904" w:rsidRDefault="00534904" w:rsidP="00C256AA">
            <w:pPr>
              <w:pStyle w:val="tableheading"/>
              <w:keepNext w:val="0"/>
              <w:keepLines w:val="0"/>
              <w:spacing w:before="20" w:after="40"/>
              <w:rPr>
                <w:b w:val="0"/>
                <w:bCs w:val="0"/>
                <w:highlight w:val="yellow"/>
                <w:lang w:val="en-CA"/>
              </w:rPr>
            </w:pPr>
            <w:r w:rsidRPr="00534904">
              <w:rPr>
                <w:b w:val="0"/>
                <w:bCs w:val="0"/>
                <w:highlight w:val="yellow"/>
                <w:lang w:val="en-CA"/>
              </w:rPr>
              <w:t>Specified by the syntax of the SEI message</w:t>
            </w:r>
          </w:p>
        </w:tc>
      </w:tr>
      <w:tr w:rsidR="00534904" w:rsidRPr="00F43CC3" w14:paraId="450463D2" w14:textId="77777777" w:rsidTr="00534904">
        <w:trPr>
          <w:cantSplit/>
          <w:jc w:val="center"/>
        </w:trPr>
        <w:tc>
          <w:tcPr>
            <w:tcW w:w="3681" w:type="dxa"/>
          </w:tcPr>
          <w:p w14:paraId="03C8C89D" w14:textId="272EF48B" w:rsidR="00534904" w:rsidRPr="00534904" w:rsidRDefault="00534904" w:rsidP="00C256AA">
            <w:pPr>
              <w:pStyle w:val="tablesyntax"/>
              <w:keepNext w:val="0"/>
              <w:keepLines w:val="0"/>
              <w:spacing w:before="20" w:after="40"/>
              <w:rPr>
                <w:lang w:val="en-CA"/>
              </w:rPr>
            </w:pPr>
            <w:r>
              <w:rPr>
                <w:lang w:val="en-CA"/>
              </w:rPr>
              <w:t>…</w:t>
            </w:r>
          </w:p>
        </w:tc>
        <w:tc>
          <w:tcPr>
            <w:tcW w:w="5397" w:type="dxa"/>
          </w:tcPr>
          <w:p w14:paraId="48C4E7FB" w14:textId="777C0CE5" w:rsidR="00534904" w:rsidRPr="00534904" w:rsidRDefault="00534904" w:rsidP="00534904">
            <w:pPr>
              <w:pStyle w:val="tablecell"/>
              <w:keepNext w:val="0"/>
              <w:keepLines w:val="0"/>
              <w:spacing w:before="20" w:after="40"/>
              <w:jc w:val="left"/>
              <w:rPr>
                <w:lang w:val="en-CA"/>
              </w:rPr>
            </w:pPr>
            <w:r>
              <w:rPr>
                <w:lang w:val="en-CA"/>
              </w:rPr>
              <w:t>…</w:t>
            </w:r>
          </w:p>
        </w:tc>
      </w:tr>
    </w:tbl>
    <w:p w14:paraId="449906A6" w14:textId="44A969C4" w:rsidR="00534904" w:rsidRDefault="00534904" w:rsidP="00534904">
      <w:r>
        <w:lastRenderedPageBreak/>
        <w:t xml:space="preserve">Update </w:t>
      </w:r>
      <w:r>
        <w:rPr>
          <w:b/>
          <w:bCs/>
        </w:rPr>
        <w:t>Section 8 – SEI messages</w:t>
      </w:r>
      <w:r>
        <w:t xml:space="preserve"> by introducing the following subsection:</w:t>
      </w:r>
    </w:p>
    <w:p w14:paraId="324B6742" w14:textId="77777777" w:rsidR="008E7B9C" w:rsidRDefault="008E7B9C" w:rsidP="00534904"/>
    <w:p w14:paraId="293DC3A8" w14:textId="126696ED" w:rsidR="00534904" w:rsidRPr="008D66E5" w:rsidRDefault="00534904" w:rsidP="00E57200">
      <w:pPr>
        <w:rPr>
          <w:b/>
          <w:bCs/>
        </w:rPr>
      </w:pPr>
      <w:r w:rsidRPr="008D66E5">
        <w:rPr>
          <w:b/>
          <w:bCs/>
        </w:rPr>
        <w:t>8.X. VDI information SEI message</w:t>
      </w:r>
    </w:p>
    <w:p w14:paraId="04B8BB0C" w14:textId="33BB911C" w:rsidR="00534904" w:rsidRDefault="00534904" w:rsidP="00E57200">
      <w:pPr>
        <w:rPr>
          <w:b/>
          <w:bCs/>
        </w:rPr>
      </w:pPr>
      <w:r w:rsidRPr="008D66E5">
        <w:rPr>
          <w:b/>
          <w:bCs/>
        </w:rPr>
        <w:t>8.X.1 VDI information SEI message syntax</w:t>
      </w:r>
    </w:p>
    <w:p w14:paraId="3DBAB0B2" w14:textId="77777777" w:rsidR="008E7B9C" w:rsidRDefault="008E7B9C" w:rsidP="00E57200">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D66E5" w:rsidRPr="00F43CC3" w14:paraId="616E2C5C" w14:textId="77777777" w:rsidTr="00C256AA">
        <w:trPr>
          <w:cantSplit/>
          <w:jc w:val="center"/>
        </w:trPr>
        <w:tc>
          <w:tcPr>
            <w:tcW w:w="7920" w:type="dxa"/>
          </w:tcPr>
          <w:p w14:paraId="14C827D9" w14:textId="635FE732" w:rsidR="008D66E5" w:rsidRPr="00F43CC3" w:rsidRDefault="008E7B9C" w:rsidP="00C256AA">
            <w:pPr>
              <w:pStyle w:val="tablesyntax"/>
              <w:keepNext w:val="0"/>
              <w:keepLines w:val="0"/>
              <w:spacing w:before="20" w:after="40"/>
              <w:rPr>
                <w:lang w:val="en-CA"/>
              </w:rPr>
            </w:pPr>
            <w:r>
              <w:rPr>
                <w:lang w:val="en-CA"/>
              </w:rPr>
              <w:t>vdi_information</w:t>
            </w:r>
            <w:r w:rsidR="008D66E5" w:rsidRPr="00F43CC3">
              <w:rPr>
                <w:lang w:val="en-CA"/>
              </w:rPr>
              <w:t>(</w:t>
            </w:r>
            <w:r>
              <w:rPr>
                <w:lang w:val="en-CA"/>
              </w:rPr>
              <w:t xml:space="preserve"> payloadSize </w:t>
            </w:r>
            <w:r w:rsidR="008D66E5" w:rsidRPr="00F43CC3">
              <w:rPr>
                <w:lang w:val="en-CA"/>
              </w:rPr>
              <w:t>) {</w:t>
            </w:r>
          </w:p>
        </w:tc>
        <w:tc>
          <w:tcPr>
            <w:tcW w:w="1158" w:type="dxa"/>
          </w:tcPr>
          <w:p w14:paraId="5DAD6E52" w14:textId="77777777" w:rsidR="008D66E5" w:rsidRPr="00F43CC3" w:rsidRDefault="008D66E5" w:rsidP="00C256AA">
            <w:pPr>
              <w:pStyle w:val="tableheading"/>
              <w:keepNext w:val="0"/>
              <w:keepLines w:val="0"/>
              <w:spacing w:before="20" w:after="40"/>
              <w:rPr>
                <w:lang w:val="en-CA"/>
              </w:rPr>
            </w:pPr>
            <w:r w:rsidRPr="00F43CC3">
              <w:rPr>
                <w:lang w:val="en-CA"/>
              </w:rPr>
              <w:t>Descriptor</w:t>
            </w:r>
          </w:p>
        </w:tc>
      </w:tr>
      <w:tr w:rsidR="008E7B9C" w:rsidRPr="00F43CC3" w14:paraId="49125286" w14:textId="77777777" w:rsidTr="00C256AA">
        <w:trPr>
          <w:cantSplit/>
          <w:jc w:val="center"/>
        </w:trPr>
        <w:tc>
          <w:tcPr>
            <w:tcW w:w="7920" w:type="dxa"/>
          </w:tcPr>
          <w:p w14:paraId="010A9C13" w14:textId="31DA7518" w:rsidR="008E7B9C" w:rsidRPr="00F43CC3" w:rsidRDefault="008E7B9C" w:rsidP="008E7B9C">
            <w:pPr>
              <w:pStyle w:val="tablesyntax"/>
              <w:keepNext w:val="0"/>
              <w:keepLines w:val="0"/>
              <w:spacing w:before="20" w:after="40"/>
              <w:rPr>
                <w:b/>
                <w:lang w:val="en-CA"/>
              </w:rPr>
            </w:pPr>
            <w:r w:rsidRPr="00F43CC3">
              <w:rPr>
                <w:lang w:val="en-CA"/>
              </w:rPr>
              <w:t>}</w:t>
            </w:r>
          </w:p>
        </w:tc>
        <w:tc>
          <w:tcPr>
            <w:tcW w:w="1158" w:type="dxa"/>
          </w:tcPr>
          <w:p w14:paraId="0F12389B" w14:textId="77777777" w:rsidR="008E7B9C" w:rsidRPr="00F43CC3" w:rsidRDefault="008E7B9C" w:rsidP="008E7B9C">
            <w:pPr>
              <w:pStyle w:val="tablecell"/>
              <w:keepNext w:val="0"/>
              <w:keepLines w:val="0"/>
              <w:spacing w:before="20" w:after="40"/>
              <w:jc w:val="center"/>
              <w:rPr>
                <w:lang w:val="en-CA"/>
              </w:rPr>
            </w:pPr>
          </w:p>
        </w:tc>
      </w:tr>
    </w:tbl>
    <w:p w14:paraId="4D49ADEA" w14:textId="3E19681E" w:rsidR="008D66E5" w:rsidRDefault="008D66E5" w:rsidP="00E57200">
      <w:pPr>
        <w:rPr>
          <w:b/>
          <w:bCs/>
        </w:rPr>
      </w:pPr>
    </w:p>
    <w:p w14:paraId="1EBF6A27" w14:textId="1C3624E4" w:rsidR="008E7B9C" w:rsidRDefault="008E7B9C" w:rsidP="008E7B9C">
      <w:pPr>
        <w:rPr>
          <w:b/>
          <w:bCs/>
        </w:rPr>
      </w:pPr>
      <w:r w:rsidRPr="008D66E5">
        <w:rPr>
          <w:b/>
          <w:bCs/>
        </w:rPr>
        <w:t>8.X.</w:t>
      </w:r>
      <w:r>
        <w:rPr>
          <w:b/>
          <w:bCs/>
        </w:rPr>
        <w:t>2</w:t>
      </w:r>
      <w:r w:rsidRPr="008D66E5">
        <w:rPr>
          <w:b/>
          <w:bCs/>
        </w:rPr>
        <w:t xml:space="preserve"> VDI information SEI message </w:t>
      </w:r>
      <w:r>
        <w:rPr>
          <w:b/>
          <w:bCs/>
        </w:rPr>
        <w:t>semantics</w:t>
      </w:r>
    </w:p>
    <w:p w14:paraId="3E6A72F0" w14:textId="77777777" w:rsidR="008D66E5" w:rsidRPr="008D66E5" w:rsidRDefault="008D66E5" w:rsidP="00E57200">
      <w:pPr>
        <w:rPr>
          <w:b/>
          <w:bCs/>
        </w:rPr>
      </w:pPr>
    </w:p>
    <w:p w14:paraId="4DDF7179" w14:textId="00D9FD12" w:rsidR="008D66E5" w:rsidRDefault="008D66E5" w:rsidP="008D66E5">
      <w:r>
        <w:t>The syntax for VDI information SEI message is specified in ISO/IEC 23090-13 (</w:t>
      </w:r>
      <w:r w:rsidRPr="008D66E5">
        <w:t>Video Decoding Interface for Immersive Media</w:t>
      </w:r>
      <w:r>
        <w:t xml:space="preserve">). VDI information </w:t>
      </w:r>
      <w:r w:rsidRPr="008D66E5">
        <w:t>specifies the control, input, and output interfaces of a video decoding engine as well as the operations that can be performed by this video decoding engine</w:t>
      </w:r>
      <w:r>
        <w:t>:</w:t>
      </w:r>
      <w:r w:rsidRPr="008D66E5">
        <w:t xml:space="preserve"> input formatting on elementary streams, time locking of decoded sequences and metadata streams, output formatting of decoded sequences and metadata streams, and the API for the application to control these operations</w:t>
      </w:r>
      <w:r>
        <w:t>.</w:t>
      </w:r>
    </w:p>
    <w:p w14:paraId="10B24650" w14:textId="2240376B" w:rsidR="008D66E5" w:rsidRDefault="008D66E5" w:rsidP="008D66E5"/>
    <w:p w14:paraId="4F2F9ADD" w14:textId="77777777" w:rsidR="009D7D96" w:rsidRPr="005B217D" w:rsidRDefault="009D7D96" w:rsidP="009D7D96">
      <w:pPr>
        <w:pStyle w:val="Heading1"/>
        <w:rPr>
          <w:lang w:val="en-CA"/>
        </w:rPr>
      </w:pPr>
      <w:r w:rsidRPr="005B217D">
        <w:rPr>
          <w:lang w:val="en-CA"/>
        </w:rPr>
        <w:t>Patent rights declaration(s)</w:t>
      </w:r>
    </w:p>
    <w:p w14:paraId="32EAF635" w14:textId="3BEFFBB3" w:rsidR="007F1F8B" w:rsidRPr="009D7D96" w:rsidRDefault="009D7D96" w:rsidP="009234A5">
      <w:pPr>
        <w:rPr>
          <w:szCs w:val="22"/>
        </w:rPr>
      </w:pPr>
      <w:r w:rsidRPr="00A75A2F">
        <w:rPr>
          <w:b/>
          <w:szCs w:val="22"/>
        </w:rPr>
        <w:t xml:space="preserve">TNO </w:t>
      </w:r>
      <w:r w:rsidR="00705CF6">
        <w:rPr>
          <w:b/>
          <w:szCs w:val="22"/>
        </w:rPr>
        <w:t xml:space="preserve">and/or Samsung </w:t>
      </w:r>
      <w:r w:rsidRPr="00A75A2F">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9D7D96"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4A077" w14:textId="77777777" w:rsidR="0058510D" w:rsidRDefault="0058510D">
      <w:r>
        <w:separator/>
      </w:r>
    </w:p>
  </w:endnote>
  <w:endnote w:type="continuationSeparator" w:id="0">
    <w:p w14:paraId="7BEDD756" w14:textId="77777777" w:rsidR="0058510D" w:rsidRDefault="0058510D">
      <w:r>
        <w:continuationSeparator/>
      </w:r>
    </w:p>
  </w:endnote>
  <w:endnote w:type="continuationNotice" w:id="1">
    <w:p w14:paraId="1A3FE6B2" w14:textId="77777777" w:rsidR="0058510D" w:rsidRDefault="005851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8A4A8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6B15">
      <w:rPr>
        <w:rStyle w:val="PageNumber"/>
        <w:noProof/>
      </w:rPr>
      <w:t>2021-06-29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21655" w14:textId="77777777" w:rsidR="0058510D" w:rsidRDefault="0058510D">
      <w:r>
        <w:separator/>
      </w:r>
    </w:p>
  </w:footnote>
  <w:footnote w:type="continuationSeparator" w:id="0">
    <w:p w14:paraId="53D32875" w14:textId="77777777" w:rsidR="0058510D" w:rsidRDefault="0058510D">
      <w:r>
        <w:continuationSeparator/>
      </w:r>
    </w:p>
  </w:footnote>
  <w:footnote w:type="continuationNotice" w:id="1">
    <w:p w14:paraId="08018F80" w14:textId="77777777" w:rsidR="0058510D" w:rsidRDefault="005851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6DF6"/>
    <w:multiLevelType w:val="hybridMultilevel"/>
    <w:tmpl w:val="8BACDB9E"/>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66168"/>
    <w:multiLevelType w:val="hybridMultilevel"/>
    <w:tmpl w:val="8F2609A6"/>
    <w:lvl w:ilvl="0" w:tplc="68D0496E">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5B60D3"/>
    <w:multiLevelType w:val="hybridMultilevel"/>
    <w:tmpl w:val="3F46B4D2"/>
    <w:lvl w:ilvl="0" w:tplc="7996CCCC">
      <w:start w:val="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E1D"/>
    <w:rsid w:val="00007676"/>
    <w:rsid w:val="000078DB"/>
    <w:rsid w:val="000079A9"/>
    <w:rsid w:val="00010A49"/>
    <w:rsid w:val="00012937"/>
    <w:rsid w:val="0001727C"/>
    <w:rsid w:val="00017DDA"/>
    <w:rsid w:val="00024DE6"/>
    <w:rsid w:val="000308A3"/>
    <w:rsid w:val="0003575F"/>
    <w:rsid w:val="00041F2A"/>
    <w:rsid w:val="0004543A"/>
    <w:rsid w:val="000458BC"/>
    <w:rsid w:val="00045C41"/>
    <w:rsid w:val="00046C03"/>
    <w:rsid w:val="00065039"/>
    <w:rsid w:val="00072C76"/>
    <w:rsid w:val="0007614F"/>
    <w:rsid w:val="00080294"/>
    <w:rsid w:val="00081398"/>
    <w:rsid w:val="00081865"/>
    <w:rsid w:val="00082153"/>
    <w:rsid w:val="0008217E"/>
    <w:rsid w:val="00084393"/>
    <w:rsid w:val="000865E1"/>
    <w:rsid w:val="00092AF4"/>
    <w:rsid w:val="00094479"/>
    <w:rsid w:val="000962AC"/>
    <w:rsid w:val="000B0C0F"/>
    <w:rsid w:val="000B1C6B"/>
    <w:rsid w:val="000B4142"/>
    <w:rsid w:val="000B4FF9"/>
    <w:rsid w:val="000B64C5"/>
    <w:rsid w:val="000C09AC"/>
    <w:rsid w:val="000C2BAA"/>
    <w:rsid w:val="000E00F3"/>
    <w:rsid w:val="000E4FBF"/>
    <w:rsid w:val="000F158C"/>
    <w:rsid w:val="000F4C0B"/>
    <w:rsid w:val="001017E5"/>
    <w:rsid w:val="00102F3D"/>
    <w:rsid w:val="0010530C"/>
    <w:rsid w:val="00124E38"/>
    <w:rsid w:val="0012580B"/>
    <w:rsid w:val="00131D54"/>
    <w:rsid w:val="00131F90"/>
    <w:rsid w:val="0013458C"/>
    <w:rsid w:val="0013526E"/>
    <w:rsid w:val="00144A08"/>
    <w:rsid w:val="00146152"/>
    <w:rsid w:val="001541E7"/>
    <w:rsid w:val="00155526"/>
    <w:rsid w:val="00162C02"/>
    <w:rsid w:val="001648D6"/>
    <w:rsid w:val="001672CF"/>
    <w:rsid w:val="00171371"/>
    <w:rsid w:val="00175A24"/>
    <w:rsid w:val="001866F4"/>
    <w:rsid w:val="00187E58"/>
    <w:rsid w:val="001A297E"/>
    <w:rsid w:val="001A368E"/>
    <w:rsid w:val="001A7329"/>
    <w:rsid w:val="001A792F"/>
    <w:rsid w:val="001B11A4"/>
    <w:rsid w:val="001B1C88"/>
    <w:rsid w:val="001B4E28"/>
    <w:rsid w:val="001C3525"/>
    <w:rsid w:val="001C3AFB"/>
    <w:rsid w:val="001D07F0"/>
    <w:rsid w:val="001D1BD2"/>
    <w:rsid w:val="001E0248"/>
    <w:rsid w:val="001E02BE"/>
    <w:rsid w:val="001E1EEC"/>
    <w:rsid w:val="001E24E6"/>
    <w:rsid w:val="001E3B37"/>
    <w:rsid w:val="001F0D58"/>
    <w:rsid w:val="001F2594"/>
    <w:rsid w:val="00200BFA"/>
    <w:rsid w:val="00201ACD"/>
    <w:rsid w:val="002055A6"/>
    <w:rsid w:val="00206460"/>
    <w:rsid w:val="002069B4"/>
    <w:rsid w:val="00215DFC"/>
    <w:rsid w:val="002212DF"/>
    <w:rsid w:val="002224EE"/>
    <w:rsid w:val="00222CD4"/>
    <w:rsid w:val="00225016"/>
    <w:rsid w:val="002253CA"/>
    <w:rsid w:val="002264A6"/>
    <w:rsid w:val="00227BA7"/>
    <w:rsid w:val="0023011C"/>
    <w:rsid w:val="00230390"/>
    <w:rsid w:val="002375C1"/>
    <w:rsid w:val="00247E1E"/>
    <w:rsid w:val="0025540B"/>
    <w:rsid w:val="00263398"/>
    <w:rsid w:val="00263B99"/>
    <w:rsid w:val="002647D8"/>
    <w:rsid w:val="00266F06"/>
    <w:rsid w:val="00275BCF"/>
    <w:rsid w:val="00280613"/>
    <w:rsid w:val="00291E36"/>
    <w:rsid w:val="00292257"/>
    <w:rsid w:val="00295641"/>
    <w:rsid w:val="00297FBC"/>
    <w:rsid w:val="002A54E0"/>
    <w:rsid w:val="002B1595"/>
    <w:rsid w:val="002B191D"/>
    <w:rsid w:val="002B2E83"/>
    <w:rsid w:val="002C1D92"/>
    <w:rsid w:val="002D0AF6"/>
    <w:rsid w:val="002D191A"/>
    <w:rsid w:val="002F164D"/>
    <w:rsid w:val="002F56D2"/>
    <w:rsid w:val="003021BC"/>
    <w:rsid w:val="003024C7"/>
    <w:rsid w:val="00306206"/>
    <w:rsid w:val="00317D85"/>
    <w:rsid w:val="00326897"/>
    <w:rsid w:val="00327C56"/>
    <w:rsid w:val="003315A1"/>
    <w:rsid w:val="003373EC"/>
    <w:rsid w:val="00342FF4"/>
    <w:rsid w:val="00343C57"/>
    <w:rsid w:val="00344E5A"/>
    <w:rsid w:val="00346148"/>
    <w:rsid w:val="0034646F"/>
    <w:rsid w:val="0035658C"/>
    <w:rsid w:val="00356C24"/>
    <w:rsid w:val="003618A6"/>
    <w:rsid w:val="003669EA"/>
    <w:rsid w:val="003706CC"/>
    <w:rsid w:val="0037471E"/>
    <w:rsid w:val="00375F8C"/>
    <w:rsid w:val="00377710"/>
    <w:rsid w:val="0038597A"/>
    <w:rsid w:val="00393C36"/>
    <w:rsid w:val="003A2D8E"/>
    <w:rsid w:val="003A7CE6"/>
    <w:rsid w:val="003B4B07"/>
    <w:rsid w:val="003B4EF5"/>
    <w:rsid w:val="003C20E4"/>
    <w:rsid w:val="003D6342"/>
    <w:rsid w:val="003E6F90"/>
    <w:rsid w:val="003E73ED"/>
    <w:rsid w:val="003F112C"/>
    <w:rsid w:val="003F3168"/>
    <w:rsid w:val="003F5D0F"/>
    <w:rsid w:val="003F73FC"/>
    <w:rsid w:val="00406875"/>
    <w:rsid w:val="00414101"/>
    <w:rsid w:val="004219CF"/>
    <w:rsid w:val="004234F0"/>
    <w:rsid w:val="00427EEC"/>
    <w:rsid w:val="00433DDB"/>
    <w:rsid w:val="00435A29"/>
    <w:rsid w:val="00437619"/>
    <w:rsid w:val="00465A1E"/>
    <w:rsid w:val="00482327"/>
    <w:rsid w:val="00485E81"/>
    <w:rsid w:val="004875E2"/>
    <w:rsid w:val="004913AA"/>
    <w:rsid w:val="0049445A"/>
    <w:rsid w:val="004A2A63"/>
    <w:rsid w:val="004A6D5A"/>
    <w:rsid w:val="004B1862"/>
    <w:rsid w:val="004B210C"/>
    <w:rsid w:val="004B44EF"/>
    <w:rsid w:val="004B6170"/>
    <w:rsid w:val="004C1756"/>
    <w:rsid w:val="004D1006"/>
    <w:rsid w:val="004D405F"/>
    <w:rsid w:val="004D5A71"/>
    <w:rsid w:val="004E4F4F"/>
    <w:rsid w:val="004E6789"/>
    <w:rsid w:val="004F4E8E"/>
    <w:rsid w:val="004F5AA0"/>
    <w:rsid w:val="004F61E3"/>
    <w:rsid w:val="004F6B15"/>
    <w:rsid w:val="00502E10"/>
    <w:rsid w:val="0050354E"/>
    <w:rsid w:val="005067EA"/>
    <w:rsid w:val="0051015C"/>
    <w:rsid w:val="00513D57"/>
    <w:rsid w:val="00516CF1"/>
    <w:rsid w:val="00523391"/>
    <w:rsid w:val="00527C7B"/>
    <w:rsid w:val="00530D30"/>
    <w:rsid w:val="00531AE9"/>
    <w:rsid w:val="00534904"/>
    <w:rsid w:val="00536188"/>
    <w:rsid w:val="005500C7"/>
    <w:rsid w:val="00550A66"/>
    <w:rsid w:val="005559F7"/>
    <w:rsid w:val="00557FAC"/>
    <w:rsid w:val="00562EBA"/>
    <w:rsid w:val="00566B97"/>
    <w:rsid w:val="00567521"/>
    <w:rsid w:val="00567B6B"/>
    <w:rsid w:val="00567EC7"/>
    <w:rsid w:val="00570013"/>
    <w:rsid w:val="00570CC3"/>
    <w:rsid w:val="005753EC"/>
    <w:rsid w:val="00577297"/>
    <w:rsid w:val="005801A2"/>
    <w:rsid w:val="00580309"/>
    <w:rsid w:val="00585071"/>
    <w:rsid w:val="0058510D"/>
    <w:rsid w:val="005952A5"/>
    <w:rsid w:val="005A33A1"/>
    <w:rsid w:val="005A54ED"/>
    <w:rsid w:val="005B217D"/>
    <w:rsid w:val="005B3419"/>
    <w:rsid w:val="005B7C49"/>
    <w:rsid w:val="005C385F"/>
    <w:rsid w:val="005C5692"/>
    <w:rsid w:val="005C7C26"/>
    <w:rsid w:val="005E1AC6"/>
    <w:rsid w:val="005E3F2B"/>
    <w:rsid w:val="005F6F1B"/>
    <w:rsid w:val="006113A4"/>
    <w:rsid w:val="00615995"/>
    <w:rsid w:val="00616155"/>
    <w:rsid w:val="00620E5E"/>
    <w:rsid w:val="00624B33"/>
    <w:rsid w:val="00625F79"/>
    <w:rsid w:val="0063041A"/>
    <w:rsid w:val="00630AA2"/>
    <w:rsid w:val="00631D8B"/>
    <w:rsid w:val="00641CBD"/>
    <w:rsid w:val="00646707"/>
    <w:rsid w:val="00647CF4"/>
    <w:rsid w:val="0065204D"/>
    <w:rsid w:val="00657F7E"/>
    <w:rsid w:val="00662E58"/>
    <w:rsid w:val="006637F2"/>
    <w:rsid w:val="006642A5"/>
    <w:rsid w:val="00664DCF"/>
    <w:rsid w:val="006934BD"/>
    <w:rsid w:val="00696AE1"/>
    <w:rsid w:val="006A0E5C"/>
    <w:rsid w:val="006A21E0"/>
    <w:rsid w:val="006A48E6"/>
    <w:rsid w:val="006B38C8"/>
    <w:rsid w:val="006B6EDD"/>
    <w:rsid w:val="006C5D39"/>
    <w:rsid w:val="006D6D9B"/>
    <w:rsid w:val="006E2810"/>
    <w:rsid w:val="006E479A"/>
    <w:rsid w:val="006E5417"/>
    <w:rsid w:val="006E552C"/>
    <w:rsid w:val="006E7F95"/>
    <w:rsid w:val="006F0794"/>
    <w:rsid w:val="006F47FD"/>
    <w:rsid w:val="006F7528"/>
    <w:rsid w:val="007023DE"/>
    <w:rsid w:val="00705CF6"/>
    <w:rsid w:val="00712F60"/>
    <w:rsid w:val="007136C3"/>
    <w:rsid w:val="00720E3B"/>
    <w:rsid w:val="00741C0E"/>
    <w:rsid w:val="0074393F"/>
    <w:rsid w:val="00745F6B"/>
    <w:rsid w:val="0074739D"/>
    <w:rsid w:val="0075175B"/>
    <w:rsid w:val="0075585E"/>
    <w:rsid w:val="00770571"/>
    <w:rsid w:val="007713B3"/>
    <w:rsid w:val="007768FF"/>
    <w:rsid w:val="007824D3"/>
    <w:rsid w:val="007937FB"/>
    <w:rsid w:val="00796EE3"/>
    <w:rsid w:val="007A7D29"/>
    <w:rsid w:val="007B44A3"/>
    <w:rsid w:val="007B4AB8"/>
    <w:rsid w:val="007C081C"/>
    <w:rsid w:val="007D1181"/>
    <w:rsid w:val="007D6F73"/>
    <w:rsid w:val="007E01A3"/>
    <w:rsid w:val="007F1F8B"/>
    <w:rsid w:val="007F54E6"/>
    <w:rsid w:val="007F6205"/>
    <w:rsid w:val="007F67A1"/>
    <w:rsid w:val="00801A7B"/>
    <w:rsid w:val="008050F1"/>
    <w:rsid w:val="0081095F"/>
    <w:rsid w:val="00811C05"/>
    <w:rsid w:val="008159EF"/>
    <w:rsid w:val="008206C8"/>
    <w:rsid w:val="0083580C"/>
    <w:rsid w:val="00847823"/>
    <w:rsid w:val="0086387C"/>
    <w:rsid w:val="00874A6C"/>
    <w:rsid w:val="00876C65"/>
    <w:rsid w:val="00882F72"/>
    <w:rsid w:val="00893DC4"/>
    <w:rsid w:val="008963FE"/>
    <w:rsid w:val="00896FD6"/>
    <w:rsid w:val="008A4B4C"/>
    <w:rsid w:val="008C239F"/>
    <w:rsid w:val="008D490F"/>
    <w:rsid w:val="008D66E5"/>
    <w:rsid w:val="008E480C"/>
    <w:rsid w:val="008E7B9C"/>
    <w:rsid w:val="008F72D6"/>
    <w:rsid w:val="00900D43"/>
    <w:rsid w:val="00902B98"/>
    <w:rsid w:val="009039C7"/>
    <w:rsid w:val="00905CB0"/>
    <w:rsid w:val="00907757"/>
    <w:rsid w:val="00920CC7"/>
    <w:rsid w:val="009212B0"/>
    <w:rsid w:val="00921FA1"/>
    <w:rsid w:val="00922D5C"/>
    <w:rsid w:val="009234A5"/>
    <w:rsid w:val="00931CBD"/>
    <w:rsid w:val="00933453"/>
    <w:rsid w:val="009336F7"/>
    <w:rsid w:val="0093636C"/>
    <w:rsid w:val="0093702F"/>
    <w:rsid w:val="009374A7"/>
    <w:rsid w:val="00937F03"/>
    <w:rsid w:val="00940C8F"/>
    <w:rsid w:val="00942A02"/>
    <w:rsid w:val="00950E3B"/>
    <w:rsid w:val="00955F6D"/>
    <w:rsid w:val="009749E8"/>
    <w:rsid w:val="00977C16"/>
    <w:rsid w:val="0098551D"/>
    <w:rsid w:val="00985DCB"/>
    <w:rsid w:val="0099518F"/>
    <w:rsid w:val="00996EDF"/>
    <w:rsid w:val="009A04C9"/>
    <w:rsid w:val="009A523D"/>
    <w:rsid w:val="009B02A1"/>
    <w:rsid w:val="009B2D7F"/>
    <w:rsid w:val="009B3361"/>
    <w:rsid w:val="009B7F3F"/>
    <w:rsid w:val="009C4067"/>
    <w:rsid w:val="009D7CE6"/>
    <w:rsid w:val="009D7D96"/>
    <w:rsid w:val="009E448E"/>
    <w:rsid w:val="009F1BC5"/>
    <w:rsid w:val="009F484F"/>
    <w:rsid w:val="009F496B"/>
    <w:rsid w:val="00A01439"/>
    <w:rsid w:val="00A016B5"/>
    <w:rsid w:val="00A02E61"/>
    <w:rsid w:val="00A05CFF"/>
    <w:rsid w:val="00A13048"/>
    <w:rsid w:val="00A171FE"/>
    <w:rsid w:val="00A1747D"/>
    <w:rsid w:val="00A23898"/>
    <w:rsid w:val="00A3022A"/>
    <w:rsid w:val="00A46843"/>
    <w:rsid w:val="00A5381C"/>
    <w:rsid w:val="00A563A0"/>
    <w:rsid w:val="00A56B97"/>
    <w:rsid w:val="00A6093D"/>
    <w:rsid w:val="00A654ED"/>
    <w:rsid w:val="00A72017"/>
    <w:rsid w:val="00A765D1"/>
    <w:rsid w:val="00A767DC"/>
    <w:rsid w:val="00A76A6D"/>
    <w:rsid w:val="00A83253"/>
    <w:rsid w:val="00A87FAE"/>
    <w:rsid w:val="00A9549B"/>
    <w:rsid w:val="00AA6E84"/>
    <w:rsid w:val="00AB1A1C"/>
    <w:rsid w:val="00AC2F91"/>
    <w:rsid w:val="00AC389B"/>
    <w:rsid w:val="00AD0590"/>
    <w:rsid w:val="00AD05A8"/>
    <w:rsid w:val="00AD2A5E"/>
    <w:rsid w:val="00AD5C8B"/>
    <w:rsid w:val="00AE26D3"/>
    <w:rsid w:val="00AE341B"/>
    <w:rsid w:val="00AE5A54"/>
    <w:rsid w:val="00AE7D89"/>
    <w:rsid w:val="00AF06C7"/>
    <w:rsid w:val="00B01905"/>
    <w:rsid w:val="00B05F5A"/>
    <w:rsid w:val="00B07CA7"/>
    <w:rsid w:val="00B1279A"/>
    <w:rsid w:val="00B33F92"/>
    <w:rsid w:val="00B35B9F"/>
    <w:rsid w:val="00B3640F"/>
    <w:rsid w:val="00B3696B"/>
    <w:rsid w:val="00B37C7E"/>
    <w:rsid w:val="00B4194A"/>
    <w:rsid w:val="00B437E8"/>
    <w:rsid w:val="00B44172"/>
    <w:rsid w:val="00B44C44"/>
    <w:rsid w:val="00B51F2C"/>
    <w:rsid w:val="00B5222E"/>
    <w:rsid w:val="00B524C8"/>
    <w:rsid w:val="00B53179"/>
    <w:rsid w:val="00B532EA"/>
    <w:rsid w:val="00B579E7"/>
    <w:rsid w:val="00B57A23"/>
    <w:rsid w:val="00B600CD"/>
    <w:rsid w:val="00B6141D"/>
    <w:rsid w:val="00B61C96"/>
    <w:rsid w:val="00B62305"/>
    <w:rsid w:val="00B73A2A"/>
    <w:rsid w:val="00B75A51"/>
    <w:rsid w:val="00B827C6"/>
    <w:rsid w:val="00B94B06"/>
    <w:rsid w:val="00B94C28"/>
    <w:rsid w:val="00BC10BA"/>
    <w:rsid w:val="00BC5AFD"/>
    <w:rsid w:val="00BD3D78"/>
    <w:rsid w:val="00BF16EF"/>
    <w:rsid w:val="00BF7040"/>
    <w:rsid w:val="00C00DDE"/>
    <w:rsid w:val="00C04F43"/>
    <w:rsid w:val="00C05271"/>
    <w:rsid w:val="00C0609D"/>
    <w:rsid w:val="00C115AB"/>
    <w:rsid w:val="00C21AD5"/>
    <w:rsid w:val="00C26CCB"/>
    <w:rsid w:val="00C30249"/>
    <w:rsid w:val="00C3723B"/>
    <w:rsid w:val="00C37B04"/>
    <w:rsid w:val="00C42466"/>
    <w:rsid w:val="00C46C10"/>
    <w:rsid w:val="00C5497A"/>
    <w:rsid w:val="00C55D8B"/>
    <w:rsid w:val="00C572AF"/>
    <w:rsid w:val="00C606C9"/>
    <w:rsid w:val="00C66C97"/>
    <w:rsid w:val="00C71E2B"/>
    <w:rsid w:val="00C80288"/>
    <w:rsid w:val="00C836F0"/>
    <w:rsid w:val="00C84003"/>
    <w:rsid w:val="00C90650"/>
    <w:rsid w:val="00C9343D"/>
    <w:rsid w:val="00C969E9"/>
    <w:rsid w:val="00C97087"/>
    <w:rsid w:val="00C97D78"/>
    <w:rsid w:val="00CA1A23"/>
    <w:rsid w:val="00CB362D"/>
    <w:rsid w:val="00CC2AAE"/>
    <w:rsid w:val="00CC5A42"/>
    <w:rsid w:val="00CD0EAB"/>
    <w:rsid w:val="00CE5E02"/>
    <w:rsid w:val="00CF34DB"/>
    <w:rsid w:val="00CF3917"/>
    <w:rsid w:val="00CF558F"/>
    <w:rsid w:val="00D010C0"/>
    <w:rsid w:val="00D04E7E"/>
    <w:rsid w:val="00D073E2"/>
    <w:rsid w:val="00D1555A"/>
    <w:rsid w:val="00D1650D"/>
    <w:rsid w:val="00D446EC"/>
    <w:rsid w:val="00D51BF0"/>
    <w:rsid w:val="00D531DB"/>
    <w:rsid w:val="00D55942"/>
    <w:rsid w:val="00D644E9"/>
    <w:rsid w:val="00D807BF"/>
    <w:rsid w:val="00D80C99"/>
    <w:rsid w:val="00D81D37"/>
    <w:rsid w:val="00D82FCC"/>
    <w:rsid w:val="00D8548E"/>
    <w:rsid w:val="00D86B58"/>
    <w:rsid w:val="00D97673"/>
    <w:rsid w:val="00D97BDA"/>
    <w:rsid w:val="00DA17FC"/>
    <w:rsid w:val="00DA4B2D"/>
    <w:rsid w:val="00DA7887"/>
    <w:rsid w:val="00DB2C26"/>
    <w:rsid w:val="00DC3342"/>
    <w:rsid w:val="00DC3904"/>
    <w:rsid w:val="00DC6311"/>
    <w:rsid w:val="00DD02F4"/>
    <w:rsid w:val="00DD6622"/>
    <w:rsid w:val="00DE1C7C"/>
    <w:rsid w:val="00DE6B43"/>
    <w:rsid w:val="00DF1A94"/>
    <w:rsid w:val="00E012EE"/>
    <w:rsid w:val="00E07E51"/>
    <w:rsid w:val="00E10742"/>
    <w:rsid w:val="00E11923"/>
    <w:rsid w:val="00E137CA"/>
    <w:rsid w:val="00E262D4"/>
    <w:rsid w:val="00E345F7"/>
    <w:rsid w:val="00E36250"/>
    <w:rsid w:val="00E44473"/>
    <w:rsid w:val="00E47F2D"/>
    <w:rsid w:val="00E54511"/>
    <w:rsid w:val="00E57200"/>
    <w:rsid w:val="00E60DA7"/>
    <w:rsid w:val="00E60EDC"/>
    <w:rsid w:val="00E61DAC"/>
    <w:rsid w:val="00E675A0"/>
    <w:rsid w:val="00E70A9A"/>
    <w:rsid w:val="00E72B80"/>
    <w:rsid w:val="00E75D8E"/>
    <w:rsid w:val="00E75FE3"/>
    <w:rsid w:val="00E86C4C"/>
    <w:rsid w:val="00E907A3"/>
    <w:rsid w:val="00E93B8B"/>
    <w:rsid w:val="00EA5AE0"/>
    <w:rsid w:val="00EB56E1"/>
    <w:rsid w:val="00EB72AB"/>
    <w:rsid w:val="00EB7AB1"/>
    <w:rsid w:val="00EC32BD"/>
    <w:rsid w:val="00EC5096"/>
    <w:rsid w:val="00EC5222"/>
    <w:rsid w:val="00EE7CD8"/>
    <w:rsid w:val="00EF37F6"/>
    <w:rsid w:val="00EF48CC"/>
    <w:rsid w:val="00EF617D"/>
    <w:rsid w:val="00EF7E3A"/>
    <w:rsid w:val="00F00801"/>
    <w:rsid w:val="00F10BC0"/>
    <w:rsid w:val="00F2488D"/>
    <w:rsid w:val="00F25273"/>
    <w:rsid w:val="00F4203B"/>
    <w:rsid w:val="00F44BD4"/>
    <w:rsid w:val="00F462FB"/>
    <w:rsid w:val="00F53BBC"/>
    <w:rsid w:val="00F601A0"/>
    <w:rsid w:val="00F61C8D"/>
    <w:rsid w:val="00F660C4"/>
    <w:rsid w:val="00F67A63"/>
    <w:rsid w:val="00F712E9"/>
    <w:rsid w:val="00F73032"/>
    <w:rsid w:val="00F779F2"/>
    <w:rsid w:val="00F815D1"/>
    <w:rsid w:val="00F8322B"/>
    <w:rsid w:val="00F848FC"/>
    <w:rsid w:val="00F906F6"/>
    <w:rsid w:val="00F9282A"/>
    <w:rsid w:val="00F941EA"/>
    <w:rsid w:val="00F96BAD"/>
    <w:rsid w:val="00FA139D"/>
    <w:rsid w:val="00FA51BA"/>
    <w:rsid w:val="00FA60F5"/>
    <w:rsid w:val="00FB0E84"/>
    <w:rsid w:val="00FC2405"/>
    <w:rsid w:val="00FC644C"/>
    <w:rsid w:val="00FD01C2"/>
    <w:rsid w:val="00FE595C"/>
    <w:rsid w:val="00FF0CE3"/>
    <w:rsid w:val="00FF232D"/>
    <w:rsid w:val="00FF260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9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9D7D96"/>
    <w:rPr>
      <w:rFonts w:cs="Arial"/>
      <w:b/>
      <w:bCs/>
      <w:kern w:val="32"/>
      <w:sz w:val="32"/>
      <w:szCs w:val="32"/>
    </w:rPr>
  </w:style>
  <w:style w:type="paragraph" w:styleId="ListParagraph">
    <w:name w:val="List Paragraph"/>
    <w:basedOn w:val="Normal"/>
    <w:uiPriority w:val="34"/>
    <w:qFormat/>
    <w:rsid w:val="009D7D96"/>
    <w:pPr>
      <w:ind w:left="720"/>
      <w:contextualSpacing/>
    </w:pPr>
  </w:style>
  <w:style w:type="paragraph" w:styleId="Caption">
    <w:name w:val="caption"/>
    <w:basedOn w:val="Normal"/>
    <w:next w:val="Normal"/>
    <w:uiPriority w:val="35"/>
    <w:unhideWhenUsed/>
    <w:qFormat/>
    <w:rsid w:val="009D7D96"/>
    <w:pPr>
      <w:spacing w:before="0" w:after="200"/>
    </w:pPr>
    <w:rPr>
      <w:i/>
      <w:iCs/>
      <w:color w:val="44546A" w:themeColor="text2"/>
      <w:sz w:val="18"/>
      <w:szCs w:val="18"/>
    </w:rPr>
  </w:style>
  <w:style w:type="character" w:styleId="CommentReference">
    <w:name w:val="annotation reference"/>
    <w:basedOn w:val="DefaultParagraphFont"/>
    <w:rsid w:val="009D7D96"/>
    <w:rPr>
      <w:sz w:val="16"/>
      <w:szCs w:val="16"/>
    </w:rPr>
  </w:style>
  <w:style w:type="paragraph" w:styleId="CommentText">
    <w:name w:val="annotation text"/>
    <w:basedOn w:val="Normal"/>
    <w:link w:val="CommentTextChar"/>
    <w:rsid w:val="009D7D96"/>
    <w:rPr>
      <w:sz w:val="20"/>
    </w:rPr>
  </w:style>
  <w:style w:type="character" w:customStyle="1" w:styleId="CommentTextChar">
    <w:name w:val="Comment Text Char"/>
    <w:basedOn w:val="DefaultParagraphFont"/>
    <w:link w:val="CommentText"/>
    <w:rsid w:val="009D7D96"/>
  </w:style>
  <w:style w:type="character" w:styleId="UnresolvedMention">
    <w:name w:val="Unresolved Mention"/>
    <w:basedOn w:val="DefaultParagraphFont"/>
    <w:uiPriority w:val="99"/>
    <w:semiHidden/>
    <w:unhideWhenUsed/>
    <w:rsid w:val="00AD0590"/>
    <w:rPr>
      <w:color w:val="605E5C"/>
      <w:shd w:val="clear" w:color="auto" w:fill="E1DFDD"/>
    </w:rPr>
  </w:style>
  <w:style w:type="paragraph" w:customStyle="1" w:styleId="tableheading">
    <w:name w:val="table heading"/>
    <w:basedOn w:val="Normal"/>
    <w:rsid w:val="005559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59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59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59F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260660">
      <w:bodyDiv w:val="1"/>
      <w:marLeft w:val="0"/>
      <w:marRight w:val="0"/>
      <w:marTop w:val="0"/>
      <w:marBottom w:val="0"/>
      <w:divBdr>
        <w:top w:val="none" w:sz="0" w:space="0" w:color="auto"/>
        <w:left w:val="none" w:sz="0" w:space="0" w:color="auto"/>
        <w:bottom w:val="none" w:sz="0" w:space="0" w:color="auto"/>
        <w:right w:val="none" w:sz="0" w:space="0" w:color="auto"/>
      </w:divBdr>
    </w:div>
    <w:div w:id="201309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ms.mpeg.expert/doc_end_user/documents/134_OnLine/wg11/m56830-v1-m568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TNOC_ClusterId xmlns="2f6a910d-138e-42c1-8e8a-320c1b7cf3f7">92399</TNOC_ClusterId>
    <h15fbb78f4cb41d290e72f301ea2865f xmlns="efe62abf-6a83-4d64-a6e6-319d5934f8ee">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efe62abf-6a83-4d64-a6e6-319d5934f8ee">
      <Terms xmlns="http://schemas.microsoft.com/office/infopath/2007/PartnerControls"/>
    </lca20d149a844688b6abf34073d5c21d>
    <bac4ab11065f4f6c809c820c57e320e5 xmlns="efe62abf-6a83-4d64-a6e6-319d5934f8ee">
      <Terms xmlns="http://schemas.microsoft.com/office/infopath/2007/PartnerControls"/>
    </bac4ab11065f4f6c809c820c57e320e5>
    <cf581d8792c646118aad2c2c4ecdfa8c xmlns="efe62abf-6a83-4d64-a6e6-319d5934f8ee">
      <Terms xmlns="http://schemas.microsoft.com/office/infopath/2007/PartnerControls"/>
    </cf581d8792c646118aad2c2c4ecdfa8c>
    <_dlc_DocId xmlns="efe62abf-6a83-4d64-a6e6-319d5934f8ee">NP3R6MRYDN4C-1050996118-12985</_dlc_DocId>
    <TaxCatchAll xmlns="efe62abf-6a83-4d64-a6e6-319d5934f8ee">
      <Value>5</Value>
      <Value>3</Value>
    </TaxCatchAll>
    <n2a7a23bcc2241cb9261f9a914c7c1bb xmlns="efe62abf-6a83-4d64-a6e6-319d5934f8ee">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LTR-FVC</TNOC_ClusterName>
    <_dlc_DocIdUrl xmlns="efe62abf-6a83-4d64-a6e6-319d5934f8ee">
      <Url>https://365tno.sharepoint.com/teams/T92399/_layouts/15/DocIdRedir.aspx?ID=NP3R6MRYDN4C-1050996118-12985</Url>
      <Description>NP3R6MRYDN4C-1050996118-12985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23F543BCB5B48458652A31D0BA9C7D4" ma:contentTypeVersion="123" ma:contentTypeDescription=" " ma:contentTypeScope="" ma:versionID="545bd97c6266e5dd90db06309dd19658">
  <xsd:schema xmlns:xsd="http://www.w3.org/2001/XMLSchema" xmlns:xs="http://www.w3.org/2001/XMLSchema" xmlns:p="http://schemas.microsoft.com/office/2006/metadata/properties" xmlns:ns2="efe62abf-6a83-4d64-a6e6-319d5934f8ee" xmlns:ns3="2f6a910d-138e-42c1-8e8a-320c1b7cf3f7" xmlns:ns5="b199a222-2e3c-40b6-af57-8924f1143eb8" targetNamespace="http://schemas.microsoft.com/office/2006/metadata/properties" ma:root="true" ma:fieldsID="c855fb5c694f3b6604aa6e369fd5c47e" ns2:_="" ns3:_="" ns5:_="">
    <xsd:import namespace="efe62abf-6a83-4d64-a6e6-319d5934f8ee"/>
    <xsd:import namespace="2f6a910d-138e-42c1-8e8a-320c1b7cf3f7"/>
    <xsd:import namespace="b199a222-2e3c-40b6-af57-8924f1143eb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2:SharedWithUsers" minOccurs="0"/>
                <xsd:element ref="ns2:SharedWithDetails"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62abf-6a83-4d64-a6e6-319d5934f8e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4623139-f9e1-4d88-9e57-b7516ceb9435}" ma:internalName="TaxCatchAll" ma:showField="CatchAllData"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4623139-f9e1-4d88-9e57-b7516ceb9435}" ma:internalName="TaxCatchAllLabel" ma:readOnly="true" ma:showField="CatchAllDataLabel"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FVC" ma:internalName="TNOC_ClusterName">
      <xsd:simpleType>
        <xsd:restriction base="dms:Text">
          <xsd:maxLength value="255"/>
        </xsd:restriction>
      </xsd:simpleType>
    </xsd:element>
    <xsd:element name="TNOC_ClusterId" ma:index="12" nillable="true" ma:displayName="Cluster ID" ma:default="9239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99a222-2e3c-40b6-af57-8924f1143eb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MediaServiceLocation" ma:internalName="MediaServiceLocation"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17C86-E3AD-4045-8886-0153227EF97D}">
  <ds:schemaRefs>
    <ds:schemaRef ds:uri="http://schemas.microsoft.com/sharepoint/events"/>
  </ds:schemaRefs>
</ds:datastoreItem>
</file>

<file path=customXml/itemProps2.xml><?xml version="1.0" encoding="utf-8"?>
<ds:datastoreItem xmlns:ds="http://schemas.openxmlformats.org/officeDocument/2006/customXml" ds:itemID="{348BB5CF-58E4-4C51-A2C0-DEF7885F83E2}">
  <ds:schemaRefs>
    <ds:schemaRef ds:uri="http://schemas.microsoft.com/sharepoint/v3/contenttype/forms"/>
  </ds:schemaRefs>
</ds:datastoreItem>
</file>

<file path=customXml/itemProps3.xml><?xml version="1.0" encoding="utf-8"?>
<ds:datastoreItem xmlns:ds="http://schemas.openxmlformats.org/officeDocument/2006/customXml" ds:itemID="{08CDE3EA-A0DF-4CEE-B5BD-2E26DFC820E4}">
  <ds:schemaRefs>
    <ds:schemaRef ds:uri="http://schemas.openxmlformats.org/officeDocument/2006/bibliography"/>
  </ds:schemaRefs>
</ds:datastoreItem>
</file>

<file path=customXml/itemProps4.xml><?xml version="1.0" encoding="utf-8"?>
<ds:datastoreItem xmlns:ds="http://schemas.openxmlformats.org/officeDocument/2006/customXml" ds:itemID="{3B6EA00A-6F02-4B39-B800-C43D1CDE45C6}">
  <ds:schemaRefs>
    <ds:schemaRef ds:uri="http://schemas.microsoft.com/office/2006/metadata/properties"/>
    <ds:schemaRef ds:uri="http://schemas.microsoft.com/office/infopath/2007/PartnerControls"/>
    <ds:schemaRef ds:uri="2f6a910d-138e-42c1-8e8a-320c1b7cf3f7"/>
    <ds:schemaRef ds:uri="efe62abf-6a83-4d64-a6e6-319d5934f8ee"/>
  </ds:schemaRefs>
</ds:datastoreItem>
</file>

<file path=customXml/itemProps5.xml><?xml version="1.0" encoding="utf-8"?>
<ds:datastoreItem xmlns:ds="http://schemas.openxmlformats.org/officeDocument/2006/customXml" ds:itemID="{51F2B1AD-DB7F-4AA5-896C-AB91574D4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62abf-6a83-4d64-a6e6-319d5934f8ee"/>
    <ds:schemaRef ds:uri="2f6a910d-138e-42c1-8e8a-320c1b7cf3f7"/>
    <ds:schemaRef ds:uri="b199a222-2e3c-40b6-af57-8924f1143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448</Words>
  <Characters>2781</Characters>
  <Application>Microsoft Office Word</Application>
  <DocSecurity>0</DocSecurity>
  <Lines>86</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Silva Pratas Gabriel, A. (Alexandre) da</cp:lastModifiedBy>
  <cp:revision>7</cp:revision>
  <cp:lastPrinted>1900-01-01T08:00:00Z</cp:lastPrinted>
  <dcterms:created xsi:type="dcterms:W3CDTF">2021-06-29T10:37:00Z</dcterms:created>
  <dcterms:modified xsi:type="dcterms:W3CDTF">2021-07-07T11:49:00Z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0x010100A35317DCC28344A7B82488658A034A5C0100523F543BCB5B48458652A31D0BA9C7D4</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3d718482-c828-455d-b95b-861ed95ddf0d</vt:lpwstr>
  </property>
  <property fmtid="{D5CDD505-2E9C-101B-9397-08002B2CF9AE}" pid="8" name="TNOC_DocumentSetType">
    <vt:lpwstr/>
  </property>
</Properties>
</file>